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997" w:rsidRDefault="00DA5997" w:rsidP="00DA59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Name of politician:</w:t>
      </w:r>
      <w:r>
        <w:rPr>
          <w:rFonts w:ascii="Times New Roman" w:eastAsia="Times New Roman" w:hAnsi="Times New Roman" w:cs="Times New Roman"/>
          <w:color w:val="000000"/>
          <w:sz w:val="24"/>
          <w:szCs w:val="24"/>
          <w:lang w:val="en-US" w:eastAsia="ru-RU"/>
        </w:rPr>
        <w:t> </w:t>
      </w:r>
      <w:proofErr w:type="spellStart"/>
      <w:r>
        <w:rPr>
          <w:rFonts w:ascii="Times New Roman" w:eastAsia="Times New Roman" w:hAnsi="Times New Roman" w:cs="Times New Roman"/>
          <w:bCs/>
          <w:kern w:val="36"/>
          <w:sz w:val="24"/>
          <w:szCs w:val="24"/>
          <w:lang w:val="en-US" w:eastAsia="ru-RU"/>
        </w:rPr>
        <w:t>Gurbamguly</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Berdymuham</w:t>
      </w:r>
      <w:r w:rsidR="00416301">
        <w:rPr>
          <w:rFonts w:ascii="Times New Roman" w:eastAsia="Times New Roman" w:hAnsi="Times New Roman" w:cs="Times New Roman"/>
          <w:bCs/>
          <w:kern w:val="36"/>
          <w:sz w:val="24"/>
          <w:szCs w:val="24"/>
          <w:lang w:val="en-US" w:eastAsia="ru-RU"/>
        </w:rPr>
        <w:t>m</w:t>
      </w:r>
      <w:r>
        <w:rPr>
          <w:rFonts w:ascii="Times New Roman" w:eastAsia="Times New Roman" w:hAnsi="Times New Roman" w:cs="Times New Roman"/>
          <w:bCs/>
          <w:kern w:val="36"/>
          <w:sz w:val="24"/>
          <w:szCs w:val="24"/>
          <w:lang w:val="en-US" w:eastAsia="ru-RU"/>
        </w:rPr>
        <w:t>edov</w:t>
      </w:r>
      <w:proofErr w:type="spellEnd"/>
      <w:r>
        <w:rPr>
          <w:rFonts w:ascii="Times New Roman" w:eastAsia="Times New Roman" w:hAnsi="Times New Roman" w:cs="Times New Roman"/>
          <w:bCs/>
          <w:kern w:val="36"/>
          <w:sz w:val="24"/>
          <w:szCs w:val="24"/>
          <w:lang w:val="en-US" w:eastAsia="ru-RU"/>
        </w:rPr>
        <w:t xml:space="preserve"> </w:t>
      </w:r>
      <w:proofErr w:type="spellStart"/>
      <w:r>
        <w:rPr>
          <w:rFonts w:ascii="Times New Roman" w:eastAsia="Times New Roman" w:hAnsi="Times New Roman" w:cs="Times New Roman"/>
          <w:bCs/>
          <w:kern w:val="36"/>
          <w:sz w:val="24"/>
          <w:szCs w:val="24"/>
          <w:lang w:val="en-US" w:eastAsia="ru-RU"/>
        </w:rPr>
        <w:t>Malikguliyevich</w:t>
      </w:r>
      <w:proofErr w:type="spellEnd"/>
    </w:p>
    <w:p w:rsidR="00DA5997" w:rsidRDefault="00DA5997" w:rsidP="00DA5997">
      <w:pPr>
        <w:spacing w:after="0" w:line="240" w:lineRule="auto"/>
        <w:outlineLvl w:val="0"/>
        <w:rPr>
          <w:rFonts w:ascii="Times New Roman" w:eastAsia="Times New Roman" w:hAnsi="Times New Roman" w:cs="Times New Roman"/>
          <w:kern w:val="36"/>
          <w:sz w:val="24"/>
          <w:szCs w:val="24"/>
          <w:lang w:val="en-US" w:eastAsia="ru-RU"/>
        </w:rPr>
      </w:pPr>
      <w:r>
        <w:rPr>
          <w:rFonts w:ascii="Times New Roman" w:eastAsia="Times New Roman" w:hAnsi="Times New Roman" w:cs="Times New Roman"/>
          <w:b/>
          <w:bCs/>
          <w:color w:val="000000"/>
          <w:sz w:val="24"/>
          <w:szCs w:val="24"/>
          <w:lang w:val="en-US" w:eastAsia="ru-RU"/>
        </w:rPr>
        <w:t>Title of Speech:</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kern w:val="36"/>
          <w:sz w:val="24"/>
          <w:szCs w:val="24"/>
          <w:lang w:val="en-US" w:eastAsia="ru-RU"/>
        </w:rPr>
        <w:t xml:space="preserve">The speech of the President of Turkmenistan </w:t>
      </w:r>
      <w:proofErr w:type="spellStart"/>
      <w:r>
        <w:rPr>
          <w:rFonts w:ascii="Times New Roman" w:eastAsia="Times New Roman" w:hAnsi="Times New Roman" w:cs="Times New Roman"/>
          <w:kern w:val="36"/>
          <w:sz w:val="24"/>
          <w:szCs w:val="24"/>
          <w:lang w:val="en-US" w:eastAsia="ru-RU"/>
        </w:rPr>
        <w:t>Gurbanguly</w:t>
      </w:r>
      <w:proofErr w:type="spellEnd"/>
      <w:r>
        <w:rPr>
          <w:rFonts w:ascii="Times New Roman" w:eastAsia="Times New Roman" w:hAnsi="Times New Roman" w:cs="Times New Roman"/>
          <w:kern w:val="36"/>
          <w:sz w:val="24"/>
          <w:szCs w:val="24"/>
          <w:lang w:val="en-US" w:eastAsia="ru-RU"/>
        </w:rPr>
        <w:t xml:space="preserve"> </w:t>
      </w:r>
      <w:proofErr w:type="spellStart"/>
      <w:r>
        <w:rPr>
          <w:rFonts w:ascii="Times New Roman" w:eastAsia="Times New Roman" w:hAnsi="Times New Roman" w:cs="Times New Roman"/>
          <w:kern w:val="36"/>
          <w:sz w:val="24"/>
          <w:szCs w:val="24"/>
          <w:lang w:val="en-US" w:eastAsia="ru-RU"/>
        </w:rPr>
        <w:t>Berdymuham</w:t>
      </w:r>
      <w:r w:rsidR="00416301">
        <w:rPr>
          <w:rFonts w:ascii="Times New Roman" w:eastAsia="Times New Roman" w:hAnsi="Times New Roman" w:cs="Times New Roman"/>
          <w:kern w:val="36"/>
          <w:sz w:val="24"/>
          <w:szCs w:val="24"/>
          <w:lang w:val="en-US" w:eastAsia="ru-RU"/>
        </w:rPr>
        <w:t>m</w:t>
      </w:r>
      <w:r>
        <w:rPr>
          <w:rFonts w:ascii="Times New Roman" w:eastAsia="Times New Roman" w:hAnsi="Times New Roman" w:cs="Times New Roman"/>
          <w:kern w:val="36"/>
          <w:sz w:val="24"/>
          <w:szCs w:val="24"/>
          <w:lang w:val="en-US" w:eastAsia="ru-RU"/>
        </w:rPr>
        <w:t>edov</w:t>
      </w:r>
      <w:proofErr w:type="spellEnd"/>
      <w:r>
        <w:rPr>
          <w:rFonts w:ascii="Times New Roman" w:eastAsia="Times New Roman" w:hAnsi="Times New Roman" w:cs="Times New Roman"/>
          <w:kern w:val="36"/>
          <w:sz w:val="24"/>
          <w:szCs w:val="24"/>
          <w:lang w:val="en-US" w:eastAsia="ru-RU"/>
        </w:rPr>
        <w:t xml:space="preserve"> at the international conference “Neutrality and preventive diplomacy: the foundation of peace and security”</w:t>
      </w:r>
    </w:p>
    <w:p w:rsidR="00DA5997" w:rsidRDefault="00DA5997" w:rsidP="00DA5997">
      <w:pPr>
        <w:spacing w:after="0" w:line="240" w:lineRule="auto"/>
        <w:outlineLvl w:val="0"/>
        <w:rPr>
          <w:rFonts w:ascii="Times New Roman" w:eastAsia="Times New Roman" w:hAnsi="Times New Roman" w:cs="Times New Roman"/>
          <w:kern w:val="36"/>
          <w:sz w:val="24"/>
          <w:szCs w:val="24"/>
          <w:lang w:val="en-US" w:eastAsia="ru-RU"/>
        </w:rPr>
      </w:pPr>
      <w:r>
        <w:rPr>
          <w:rFonts w:ascii="Times New Roman" w:eastAsia="Times New Roman" w:hAnsi="Times New Roman" w:cs="Times New Roman"/>
          <w:b/>
          <w:bCs/>
          <w:color w:val="000000"/>
          <w:sz w:val="24"/>
          <w:szCs w:val="24"/>
          <w:lang w:val="en-US" w:eastAsia="ru-RU"/>
        </w:rPr>
        <w:t xml:space="preserve">Date of Speech: </w:t>
      </w:r>
      <w:r>
        <w:rPr>
          <w:rFonts w:ascii="Times New Roman" w:eastAsia="Times New Roman" w:hAnsi="Times New Roman" w:cs="Times New Roman"/>
          <w:kern w:val="36"/>
          <w:sz w:val="24"/>
          <w:szCs w:val="24"/>
          <w:lang w:val="en-US" w:eastAsia="ru-RU"/>
        </w:rPr>
        <w:t>December 11, 2012</w:t>
      </w:r>
    </w:p>
    <w:p w:rsidR="00DA5997" w:rsidRDefault="00DA5997" w:rsidP="00DA59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Category: </w:t>
      </w:r>
      <w:r>
        <w:rPr>
          <w:rFonts w:ascii="Times New Roman" w:eastAsia="Times New Roman" w:hAnsi="Times New Roman" w:cs="Times New Roman"/>
          <w:bCs/>
          <w:color w:val="000000"/>
          <w:sz w:val="24"/>
          <w:szCs w:val="24"/>
          <w:lang w:val="en-US" w:eastAsia="ru-RU"/>
        </w:rPr>
        <w:t>international</w:t>
      </w:r>
    </w:p>
    <w:p w:rsidR="00DA5997" w:rsidRDefault="00DA5997" w:rsidP="00DA599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Grader:</w:t>
      </w:r>
      <w:r>
        <w:rPr>
          <w:rFonts w:ascii="Times New Roman" w:eastAsia="Times New Roman" w:hAnsi="Times New Roman" w:cs="Times New Roman"/>
          <w:color w:val="000000"/>
          <w:sz w:val="24"/>
          <w:szCs w:val="24"/>
          <w:lang w:val="en-US" w:eastAsia="ru-RU"/>
        </w:rPr>
        <w:t xml:space="preserve"> Serdar </w:t>
      </w:r>
      <w:proofErr w:type="spellStart"/>
      <w:r>
        <w:rPr>
          <w:rFonts w:ascii="Times New Roman" w:eastAsia="Times New Roman" w:hAnsi="Times New Roman" w:cs="Times New Roman"/>
          <w:color w:val="000000"/>
          <w:sz w:val="24"/>
          <w:szCs w:val="24"/>
          <w:lang w:val="en-US" w:eastAsia="ru-RU"/>
        </w:rPr>
        <w:t>Shahyrov</w:t>
      </w:r>
      <w:proofErr w:type="spellEnd"/>
    </w:p>
    <w:p w:rsidR="00DA5997" w:rsidRDefault="00DA5997" w:rsidP="00DA5997">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Final Grade: </w:t>
      </w:r>
      <w:r>
        <w:rPr>
          <w:rFonts w:ascii="Times New Roman" w:eastAsia="Times New Roman" w:hAnsi="Times New Roman" w:cs="Times New Roman"/>
          <w:bCs/>
          <w:color w:val="000000"/>
          <w:sz w:val="24"/>
          <w:szCs w:val="24"/>
          <w:lang w:val="en-US" w:eastAsia="ru-RU"/>
        </w:rPr>
        <w:t>0</w:t>
      </w:r>
    </w:p>
    <w:p w:rsidR="00DA5997" w:rsidRDefault="00DA5997" w:rsidP="00DA5997">
      <w:pPr>
        <w:spacing w:after="0" w:line="240" w:lineRule="auto"/>
        <w:jc w:val="both"/>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 xml:space="preserve">This speech is not populist even it has some populist features. There is a specific issue, which is aimed at the security and protection of the region. The speaker gives specific examples, when and how this issue was fulfilled with the help of neutrality. Speaking about the neutrality and the strategy of the state in peace and security, the president respects the formal liberal human rights. The population is not romanticized and there is no cosmic proportion, except talking about the prosperous future. All the topics to be discussed are specific, like the peace-building operations, ecological security, etc. And mainly the speech is more of a thankful appeal to international community, UN, and neighbor states for the help in fulfilling the peace and security objectives. The language is solid with few lofty words. </w:t>
      </w:r>
    </w:p>
    <w:p w:rsidR="00DA5997" w:rsidRDefault="00DA5997" w:rsidP="00DA5997">
      <w:pPr>
        <w:spacing w:after="0" w:line="240" w:lineRule="auto"/>
        <w:jc w:val="both"/>
        <w:rPr>
          <w:rFonts w:ascii="Times New Roman" w:eastAsia="Times New Roman" w:hAnsi="Times New Roman" w:cs="Times New Roman"/>
          <w:color w:val="000000"/>
          <w:sz w:val="24"/>
          <w:szCs w:val="24"/>
          <w:lang w:val="en-US" w:eastAsia="ru-RU"/>
        </w:rPr>
      </w:pPr>
    </w:p>
    <w:tbl>
      <w:tblPr>
        <w:tblW w:w="9398" w:type="dxa"/>
        <w:tblCellSpacing w:w="0" w:type="dxa"/>
        <w:tblInd w:w="172"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ook w:val="04A0"/>
      </w:tblPr>
      <w:tblGrid>
        <w:gridCol w:w="4753"/>
        <w:gridCol w:w="4645"/>
      </w:tblGrid>
      <w:tr w:rsidR="00DA5997"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Populist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val="en-US" w:eastAsia="ru-RU"/>
              </w:rPr>
              <w:t>Pluralist</w:t>
            </w:r>
          </w:p>
        </w:tc>
      </w:tr>
      <w:tr w:rsidR="00DA5997"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does not frame issues in moral terms or paint them in black-and-white. Instead, there is a strong tendency to focus on </w:t>
            </w:r>
            <w:r>
              <w:rPr>
                <w:rFonts w:ascii="Times New Roman" w:eastAsia="Times New Roman" w:hAnsi="Times New Roman" w:cs="Times New Roman"/>
                <w:b/>
                <w:bCs/>
                <w:sz w:val="24"/>
                <w:szCs w:val="24"/>
                <w:lang w:val="en-US" w:eastAsia="ru-RU"/>
              </w:rPr>
              <w:t>narrow, particular issues</w:t>
            </w:r>
            <w:r>
              <w:rPr>
                <w:rFonts w:ascii="Times New Roman" w:eastAsia="Times New Roman" w:hAnsi="Times New Roman" w:cs="Times New Roman"/>
                <w:sz w:val="24"/>
                <w:szCs w:val="24"/>
                <w:lang w:val="en-US" w:eastAsia="ru-RU"/>
              </w:rPr>
              <w:t>. The discourse will emphasize or at least not eliminate the possibility of natural, justifiable differences of opinion.</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main objective is to prevent threats and challenges facing the region and to establish is a solid foundation for peace, security and strategic stability.</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peace and stability in Afghanistan</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Energetic and ecological security</w:t>
            </w:r>
          </w:p>
        </w:tc>
      </w:tr>
      <w:tr w:rsidR="00DA5997" w:rsidRPr="00416301"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moral significance of the items mentioned in the speech is heightened by ascribing </w:t>
            </w:r>
            <w:r>
              <w:rPr>
                <w:rFonts w:ascii="Times New Roman" w:eastAsia="Times New Roman" w:hAnsi="Times New Roman" w:cs="Times New Roman"/>
                <w:b/>
                <w:bCs/>
                <w:sz w:val="24"/>
                <w:szCs w:val="24"/>
                <w:lang w:val="en-US" w:eastAsia="ru-RU"/>
              </w:rPr>
              <w:t>cosmic proportions</w:t>
            </w:r>
            <w:r>
              <w:rPr>
                <w:rFonts w:ascii="Times New Roman" w:eastAsia="Times New Roman" w:hAnsi="Times New Roman" w:cs="Times New Roman"/>
                <w:sz w:val="24"/>
                <w:szCs w:val="24"/>
                <w:lang w:val="en-US" w:eastAsia="ru-RU"/>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ascii="Times New Roman" w:eastAsia="Times New Roman" w:hAnsi="Times New Roman" w:cs="Times New Roman"/>
                <w:b/>
                <w:bCs/>
                <w:sz w:val="24"/>
                <w:szCs w:val="24"/>
                <w:lang w:val="en-US" w:eastAsia="ru-RU"/>
              </w:rPr>
              <w:t>national and religious leaders</w:t>
            </w:r>
            <w:r>
              <w:rPr>
                <w:rFonts w:ascii="Times New Roman" w:eastAsia="Times New Roman" w:hAnsi="Times New Roman" w:cs="Times New Roman"/>
                <w:sz w:val="24"/>
                <w:szCs w:val="24"/>
                <w:lang w:val="en-US" w:eastAsia="ru-RU"/>
              </w:rPr>
              <w:t> that are generally revered.</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We will push the horizons of the future</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Our ancestors paved the Silk Road and left a memory in our hearts to be very wise and forward-looking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will probably not refer to any reified notion of history or use any cosmic proportions. References to the spatial and temporal consequences of issues will be limited to the material reality rather than any mystical connections.</w:t>
            </w:r>
          </w:p>
        </w:tc>
      </w:tr>
      <w:tr w:rsidR="00DA5997" w:rsidRPr="00416301"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sz w:val="24"/>
                <w:szCs w:val="24"/>
                <w:lang w:val="en-US" w:eastAsia="ru-RU"/>
              </w:rPr>
              <w:t xml:space="preserve">Although Manichaean, the discourse is still democratic, in the sense that the good is embodied in the will of the majority, which is seen as a unified whole, perhaps but not </w:t>
            </w:r>
            <w:r>
              <w:rPr>
                <w:rFonts w:ascii="Times New Roman" w:eastAsia="Times New Roman" w:hAnsi="Times New Roman" w:cs="Times New Roman"/>
                <w:sz w:val="24"/>
                <w:szCs w:val="24"/>
                <w:lang w:val="en-US" w:eastAsia="ru-RU"/>
              </w:rPr>
              <w:lastRenderedPageBreak/>
              <w:t>necessarily expressed in references to the “</w:t>
            </w:r>
            <w:proofErr w:type="spellStart"/>
            <w:r>
              <w:rPr>
                <w:rFonts w:ascii="Times New Roman" w:eastAsia="Times New Roman" w:hAnsi="Times New Roman" w:cs="Times New Roman"/>
                <w:sz w:val="24"/>
                <w:szCs w:val="24"/>
                <w:lang w:val="en-US" w:eastAsia="ru-RU"/>
              </w:rPr>
              <w:t>voluntad</w:t>
            </w:r>
            <w:proofErr w:type="spellEnd"/>
            <w:r>
              <w:rPr>
                <w:rFonts w:ascii="Times New Roman" w:eastAsia="Times New Roman" w:hAnsi="Times New Roman" w:cs="Times New Roman"/>
                <w:sz w:val="24"/>
                <w:szCs w:val="24"/>
                <w:lang w:val="en-US" w:eastAsia="ru-RU"/>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Democracy is simply the calculation of votes. This should be respected and is seen as the foundation of legitimate government, but it is not meant to be an exercise in arriving at a </w:t>
            </w:r>
            <w:r>
              <w:rPr>
                <w:rFonts w:ascii="Times New Roman" w:eastAsia="Times New Roman" w:hAnsi="Times New Roman" w:cs="Times New Roman"/>
                <w:sz w:val="24"/>
                <w:szCs w:val="24"/>
                <w:lang w:val="en-US" w:eastAsia="ru-RU"/>
              </w:rPr>
              <w:lastRenderedPageBreak/>
              <w:t>preexisting, knowable “will.” The majority shifts and changes across issues. The common man is not romanticized, and the notion of citizenship is broad and legalistic.</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[Security] is our direct duty to the living and future generations.</w:t>
            </w:r>
          </w:p>
        </w:tc>
      </w:tr>
      <w:tr w:rsidR="00DA5997" w:rsidRPr="00416301"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discourse avoids a conspiratorial tone and does not single out any evil ruling minority. It avoids labeling opponents as evil and may not even mention them in an effort to maintain a positive tone and keep passions low.</w:t>
            </w:r>
          </w:p>
        </w:tc>
      </w:tr>
      <w:tr w:rsidR="00DA5997" w:rsidRPr="00416301"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ascii="Times New Roman" w:eastAsia="Times New Roman" w:hAnsi="Times New Roman" w:cs="Times New Roman"/>
                <w:sz w:val="24"/>
                <w:szCs w:val="24"/>
                <w:lang w:val="en-US" w:eastAsia="ru-RU"/>
              </w:rPr>
              <w:t>immiseration</w:t>
            </w:r>
            <w:proofErr w:type="spellEnd"/>
            <w:r>
              <w:rPr>
                <w:rFonts w:ascii="Times New Roman" w:eastAsia="Times New Roman" w:hAnsi="Times New Roman" w:cs="Times New Roman"/>
                <w:sz w:val="24"/>
                <w:szCs w:val="24"/>
                <w:lang w:val="en-US" w:eastAsia="ru-RU"/>
              </w:rPr>
              <w:t>” or bondage, even if technically it comes about through elections.</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discourse does not argue for systemic change but, as mentioned above, focuses on particular issues. In the words of </w:t>
            </w:r>
            <w:proofErr w:type="spellStart"/>
            <w:r>
              <w:rPr>
                <w:rFonts w:ascii="Times New Roman" w:eastAsia="Times New Roman" w:hAnsi="Times New Roman" w:cs="Times New Roman"/>
                <w:sz w:val="24"/>
                <w:szCs w:val="24"/>
                <w:lang w:val="en-US" w:eastAsia="ru-RU"/>
              </w:rPr>
              <w:t>Laclau</w:t>
            </w:r>
            <w:proofErr w:type="spellEnd"/>
            <w:r>
              <w:rPr>
                <w:rFonts w:ascii="Times New Roman" w:eastAsia="Times New Roman" w:hAnsi="Times New Roman" w:cs="Times New Roman"/>
                <w:sz w:val="24"/>
                <w:szCs w:val="24"/>
                <w:lang w:val="en-US" w:eastAsia="ru-RU"/>
              </w:rPr>
              <w:t>, it is a politics of “differences” rather than “hegemony.”</w:t>
            </w:r>
          </w:p>
        </w:tc>
      </w:tr>
      <w:tr w:rsidR="00DA5997" w:rsidRPr="00416301" w:rsidTr="00DA5997">
        <w:trPr>
          <w:tblCellSpacing w:w="0" w:type="dxa"/>
        </w:trPr>
        <w:tc>
          <w:tcPr>
            <w:tcW w:w="47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rsidR="00DA5997" w:rsidRDefault="00DA599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A5997" w:rsidRDefault="00DA5997">
            <w:pPr>
              <w:spacing w:after="0" w:line="240" w:lineRule="auto"/>
              <w:jc w:val="both"/>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The neutrality and its inherent foundation principles allow us to successfully follow the basic criteria such as peacefulness, respect for other peoples, their culture and traditions, and tolerance.</w:t>
            </w:r>
          </w:p>
        </w:tc>
      </w:tr>
    </w:tbl>
    <w:p w:rsidR="00DA5997" w:rsidRDefault="00DA5997" w:rsidP="00DA5997">
      <w:pPr>
        <w:spacing w:after="0" w:line="240" w:lineRule="auto"/>
        <w:rPr>
          <w:rFonts w:ascii="Times New Roman" w:hAnsi="Times New Roman" w:cs="Times New Roman"/>
          <w:sz w:val="24"/>
          <w:szCs w:val="24"/>
          <w:lang w:val="en-US"/>
        </w:rPr>
      </w:pPr>
      <w:r>
        <w:rPr>
          <w:rFonts w:ascii="Times New Roman" w:eastAsia="Times New Roman" w:hAnsi="Times New Roman" w:cs="Times New Roman"/>
          <w:color w:val="000000"/>
          <w:sz w:val="24"/>
          <w:szCs w:val="24"/>
          <w:lang w:val="en-US" w:eastAsia="ru-RU"/>
        </w:rPr>
        <w:t> </w:t>
      </w:r>
    </w:p>
    <w:p w:rsidR="002E240F" w:rsidRPr="00DA5997" w:rsidRDefault="002E240F">
      <w:pPr>
        <w:rPr>
          <w:lang w:val="en-US"/>
        </w:rPr>
      </w:pPr>
    </w:p>
    <w:sectPr w:rsidR="002E240F" w:rsidRPr="00DA5997" w:rsidSect="002E2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A5997"/>
    <w:rsid w:val="00002058"/>
    <w:rsid w:val="00073D54"/>
    <w:rsid w:val="002E240F"/>
    <w:rsid w:val="003D3890"/>
    <w:rsid w:val="003E7E61"/>
    <w:rsid w:val="00416301"/>
    <w:rsid w:val="007A25A3"/>
    <w:rsid w:val="00873C74"/>
    <w:rsid w:val="008C18FD"/>
    <w:rsid w:val="00A34ED6"/>
    <w:rsid w:val="00B2786F"/>
    <w:rsid w:val="00DA5997"/>
    <w:rsid w:val="00E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9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610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E447W57QMQQN-3-880</_dlc_DocId>
    <_dlc_DocIdUrl xmlns="10cf6be1-8688-4bca-8c7e-c76e32febd7f">
      <Url>https://populism.byu.edu/_layouts/15/DocIdRedir.aspx?ID=E447W57QMQQN-3-880</Url>
      <Description>E447W57QMQQN-3-880</Description>
    </_dlc_DocIdUrl>
  </documentManagement>
</p:properties>
</file>

<file path=customXml/itemProps1.xml><?xml version="1.0" encoding="utf-8"?>
<ds:datastoreItem xmlns:ds="http://schemas.openxmlformats.org/officeDocument/2006/customXml" ds:itemID="{272D558A-C85D-48C4-BD61-CB4827346A77}"/>
</file>

<file path=customXml/itemProps2.xml><?xml version="1.0" encoding="utf-8"?>
<ds:datastoreItem xmlns:ds="http://schemas.openxmlformats.org/officeDocument/2006/customXml" ds:itemID="{DCC2B18F-C399-48DE-9B97-268421D6EBA8}"/>
</file>

<file path=customXml/itemProps3.xml><?xml version="1.0" encoding="utf-8"?>
<ds:datastoreItem xmlns:ds="http://schemas.openxmlformats.org/officeDocument/2006/customXml" ds:itemID="{FA78D31D-7274-4DFC-81DD-5DAFAADAD067}"/>
</file>

<file path=customXml/itemProps4.xml><?xml version="1.0" encoding="utf-8"?>
<ds:datastoreItem xmlns:ds="http://schemas.openxmlformats.org/officeDocument/2006/customXml" ds:itemID="{ED5FF724-4158-4D57-9D20-B01A613C5FCA}"/>
</file>

<file path=docProps/app.xml><?xml version="1.0" encoding="utf-8"?>
<Properties xmlns="http://schemas.openxmlformats.org/officeDocument/2006/extended-properties" xmlns:vt="http://schemas.openxmlformats.org/officeDocument/2006/docPropsVTypes">
  <Template>Normal</Template>
  <TotalTime>0</TotalTime>
  <Pages>1</Pages>
  <Words>914</Words>
  <Characters>5215</Characters>
  <Application>Microsoft Office Word</Application>
  <DocSecurity>0</DocSecurity>
  <Lines>43</Lines>
  <Paragraphs>12</Paragraphs>
  <ScaleCrop>false</ScaleCrop>
  <Company/>
  <LinksUpToDate>false</LinksUpToDate>
  <CharactersWithSpaces>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Сердар</dc:creator>
  <cp:keywords/>
  <dc:description/>
  <cp:lastModifiedBy>Сердар</cp:lastModifiedBy>
  <cp:revision>4</cp:revision>
  <dcterms:created xsi:type="dcterms:W3CDTF">2013-04-18T16:06:00Z</dcterms:created>
  <dcterms:modified xsi:type="dcterms:W3CDTF">2013-04-25T17:20:00Z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0f6e45cb-e304-4613-944f-4156691fdfb1</vt:lpwstr>
  </property>
</Properties>
</file>